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D0946" w14:textId="77777777" w:rsidR="00AB2810" w:rsidRDefault="00AB2810" w:rsidP="00AB28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LECHLADE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fl.1402-7)</w:t>
      </w:r>
    </w:p>
    <w:p w14:paraId="59E999F2" w14:textId="77777777" w:rsidR="00AB2810" w:rsidRDefault="00AB2810" w:rsidP="00AB28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Parson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Kemerton</w:t>
      </w:r>
      <w:proofErr w:type="spellEnd"/>
      <w:r>
        <w:rPr>
          <w:rFonts w:ascii="Times New Roman" w:hAnsi="Times New Roman" w:cs="Times New Roman"/>
          <w:sz w:val="24"/>
          <w:szCs w:val="24"/>
        </w:rPr>
        <w:t>, Gloucestershire.</w:t>
      </w:r>
    </w:p>
    <w:p w14:paraId="71C3B8BF" w14:textId="77777777" w:rsidR="00AB2810" w:rsidRDefault="00AB2810" w:rsidP="00AB28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935D70" w14:textId="77777777" w:rsidR="00AB2810" w:rsidRDefault="00AB2810" w:rsidP="00AB28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747AD0" w14:textId="77777777" w:rsidR="00AB2810" w:rsidRDefault="00AB2810" w:rsidP="00AB28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Parson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Kemerton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B985168" w14:textId="77777777" w:rsidR="00AB2810" w:rsidRDefault="00AB2810" w:rsidP="00AB28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7D77E66F" w14:textId="77777777" w:rsidR="00AB2810" w:rsidRDefault="00AB2810" w:rsidP="00AB281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7BD0207D" w14:textId="77777777" w:rsidR="00AB2810" w:rsidRDefault="00AB2810" w:rsidP="00AB281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Department of History of the University of York, September 1475 p.120)</w:t>
      </w:r>
    </w:p>
    <w:p w14:paraId="7A7B5876" w14:textId="77777777" w:rsidR="00AB2810" w:rsidRDefault="00AB2810" w:rsidP="00AB28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recanted his errors before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Repyngdon</w:t>
      </w:r>
      <w:proofErr w:type="spellEnd"/>
      <w:r>
        <w:rPr>
          <w:rFonts w:ascii="Times New Roman" w:hAnsi="Times New Roman" w:cs="Times New Roman"/>
          <w:sz w:val="24"/>
          <w:szCs w:val="24"/>
        </w:rPr>
        <w:t>, Bishop of Lincoln(q.v.).</w:t>
      </w:r>
    </w:p>
    <w:p w14:paraId="68FDAD36" w14:textId="77777777" w:rsidR="00AB2810" w:rsidRDefault="00AB2810" w:rsidP="00AB28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66EAE4AE" w14:textId="77777777" w:rsidR="00AB2810" w:rsidRDefault="00AB2810" w:rsidP="00AB28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1407</w:t>
      </w:r>
      <w:r>
        <w:rPr>
          <w:rFonts w:ascii="Times New Roman" w:hAnsi="Times New Roman" w:cs="Times New Roman"/>
          <w:sz w:val="24"/>
          <w:szCs w:val="24"/>
        </w:rPr>
        <w:tab/>
        <w:t>He was a practicing heretic.   (ibid.)</w:t>
      </w:r>
    </w:p>
    <w:p w14:paraId="5C53CEE9" w14:textId="77777777" w:rsidR="00AB2810" w:rsidRDefault="00AB2810" w:rsidP="00AB28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35A979" w14:textId="77777777" w:rsidR="00AB2810" w:rsidRDefault="00AB2810" w:rsidP="00AB28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B33EDB" w14:textId="77777777" w:rsidR="00AB2810" w:rsidRDefault="00AB2810" w:rsidP="00AB28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December 2021</w:t>
      </w:r>
    </w:p>
    <w:p w14:paraId="7EFC825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143BA" w14:textId="77777777" w:rsidR="00AB2810" w:rsidRDefault="00AB2810" w:rsidP="009139A6">
      <w:r>
        <w:separator/>
      </w:r>
    </w:p>
  </w:endnote>
  <w:endnote w:type="continuationSeparator" w:id="0">
    <w:p w14:paraId="361794F4" w14:textId="77777777" w:rsidR="00AB2810" w:rsidRDefault="00AB28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FA5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311E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B13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2779D" w14:textId="77777777" w:rsidR="00AB2810" w:rsidRDefault="00AB2810" w:rsidP="009139A6">
      <w:r>
        <w:separator/>
      </w:r>
    </w:p>
  </w:footnote>
  <w:footnote w:type="continuationSeparator" w:id="0">
    <w:p w14:paraId="2B61B41E" w14:textId="77777777" w:rsidR="00AB2810" w:rsidRDefault="00AB28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1B1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80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7ED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810"/>
    <w:rsid w:val="000666E0"/>
    <w:rsid w:val="002510B7"/>
    <w:rsid w:val="005C130B"/>
    <w:rsid w:val="00826F5C"/>
    <w:rsid w:val="009139A6"/>
    <w:rsid w:val="009448BB"/>
    <w:rsid w:val="00A3176C"/>
    <w:rsid w:val="00AB2810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58D95"/>
  <w15:chartTrackingRefBased/>
  <w15:docId w15:val="{948A6D06-DCF9-4B09-A2C1-BFBDD40A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2022-01-11T20:37:00Z</dcterms:created>
  <dcterms:modified xsi:type="dcterms:W3CDTF">2022-01-11T20:37:00Z</dcterms:modified>
</cp:coreProperties>
</file>